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452" w:rsidRPr="003A347B" w:rsidRDefault="00073452" w:rsidP="00073452">
      <w:pPr>
        <w:ind w:firstLine="709"/>
        <w:jc w:val="both"/>
        <w:rPr>
          <w:sz w:val="28"/>
          <w:szCs w:val="28"/>
        </w:rPr>
      </w:pPr>
      <w:r w:rsidRPr="003A347B">
        <w:rPr>
          <w:sz w:val="28"/>
          <w:szCs w:val="28"/>
        </w:rPr>
        <w:t>Перечень нормативных правовых актов Российской Федерации и нормативных правовых актов Ставропольского края, нормативных правовых актов администрации Благодарненского городского округа Ставропольского края, регулирующих предоставление муниципальной услуги, с указанием их реквизитов и источников официального опубликования</w:t>
      </w:r>
    </w:p>
    <w:p w:rsidR="00073452" w:rsidRPr="003A347B" w:rsidRDefault="00073452" w:rsidP="00073452">
      <w:pPr>
        <w:ind w:firstLine="709"/>
        <w:jc w:val="both"/>
        <w:rPr>
          <w:sz w:val="28"/>
          <w:szCs w:val="28"/>
        </w:rPr>
      </w:pPr>
      <w:r w:rsidRPr="00DF4146"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073452" w:rsidRPr="003A347B" w:rsidRDefault="00073452" w:rsidP="0007345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347B">
        <w:rPr>
          <w:rFonts w:eastAsia="Calibri"/>
          <w:sz w:val="28"/>
          <w:szCs w:val="28"/>
        </w:rPr>
        <w:t>Конституцией Российской Федерации принятой всенародным голосованием 12 декабря 1993 года («Российская газета», № 7, 21 января 2009 года, «Собрание законодательства РФ», 26 января 2009 года, № 4, ст. 445, «Парламентская газета», № 4, 23-29 января 2009 года);</w:t>
      </w:r>
    </w:p>
    <w:p w:rsidR="00073452" w:rsidRPr="003A347B" w:rsidRDefault="00073452" w:rsidP="0007345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347B">
        <w:rPr>
          <w:rFonts w:eastAsia="Calibri"/>
          <w:sz w:val="28"/>
          <w:szCs w:val="28"/>
        </w:rPr>
        <w:t>Градостроительным кодексом Российской Федерации от 29 декабря 2004 года № 190-ФЗ («Российская газета», № 290, 30 декабря 2004 года, «Собрание законодательства РФ», 03 января 2005 года, № 1 (часть 1), ст. 16, «Парламентская газета», № 5-6, 14 января 2005 года);</w:t>
      </w:r>
    </w:p>
    <w:p w:rsidR="00073452" w:rsidRPr="003A347B" w:rsidRDefault="00073452" w:rsidP="0007345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347B">
        <w:rPr>
          <w:rFonts w:eastAsia="Calibri"/>
          <w:sz w:val="28"/>
          <w:szCs w:val="28"/>
        </w:rPr>
        <w:t xml:space="preserve">Жилищным кодексом Российской Федерации от 29 декабря 2004 года № 188-ФЗ («Собрание законодательства РФ», 03 января 2005 года, № 1 (часть 1), ст. 14, «Российская газета», № 1, 12 января 2005 года, «Парламентская газета», № 7-8, 15 января 2005 года); Земельным кодексом Российской Федерации от 25 октября 2001 года  № 136-ФЗ («Собрание законодательства РФ», 29 октября 2001 года, № 44, ст. 4147, «Парламентская газета», № 204-205, 30 октября 2001 года, «Российская газета», № 211-212, 30 октября 2001 года); </w:t>
      </w:r>
    </w:p>
    <w:p w:rsidR="00073452" w:rsidRDefault="00073452" w:rsidP="0007345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</w:t>
      </w:r>
      <w:r w:rsidRPr="003A347B">
        <w:rPr>
          <w:rFonts w:eastAsia="Calibri"/>
          <w:sz w:val="28"/>
          <w:szCs w:val="28"/>
        </w:rPr>
        <w:t>едеральным</w:t>
      </w:r>
      <w:r>
        <w:rPr>
          <w:rFonts w:eastAsia="Calibri"/>
          <w:sz w:val="28"/>
          <w:szCs w:val="28"/>
        </w:rPr>
        <w:t>и</w:t>
      </w:r>
      <w:r w:rsidRPr="003A347B">
        <w:rPr>
          <w:rFonts w:eastAsia="Calibri"/>
          <w:sz w:val="28"/>
          <w:szCs w:val="28"/>
        </w:rPr>
        <w:t xml:space="preserve"> закон</w:t>
      </w:r>
      <w:r>
        <w:rPr>
          <w:rFonts w:eastAsia="Calibri"/>
          <w:sz w:val="28"/>
          <w:szCs w:val="28"/>
        </w:rPr>
        <w:t xml:space="preserve">ами </w:t>
      </w:r>
      <w:proofErr w:type="gramStart"/>
      <w:r>
        <w:rPr>
          <w:rFonts w:eastAsia="Calibri"/>
          <w:sz w:val="28"/>
          <w:szCs w:val="28"/>
        </w:rPr>
        <w:t>от</w:t>
      </w:r>
      <w:proofErr w:type="gramEnd"/>
      <w:r>
        <w:rPr>
          <w:rFonts w:eastAsia="Calibri"/>
          <w:sz w:val="28"/>
          <w:szCs w:val="28"/>
        </w:rPr>
        <w:t>:</w:t>
      </w:r>
    </w:p>
    <w:p w:rsidR="00073452" w:rsidRPr="003A347B" w:rsidRDefault="00073452" w:rsidP="0007345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Pr="003A347B">
        <w:rPr>
          <w:rFonts w:eastAsia="Calibri"/>
          <w:sz w:val="28"/>
          <w:szCs w:val="28"/>
        </w:rPr>
        <w:t>27 июля 2006 года</w:t>
      </w:r>
      <w:r>
        <w:rPr>
          <w:rFonts w:eastAsia="Calibri"/>
          <w:sz w:val="28"/>
          <w:szCs w:val="28"/>
        </w:rPr>
        <w:t xml:space="preserve"> </w:t>
      </w:r>
      <w:r w:rsidRPr="003A347B">
        <w:rPr>
          <w:rFonts w:eastAsia="Calibri"/>
          <w:sz w:val="28"/>
          <w:szCs w:val="28"/>
        </w:rPr>
        <w:t xml:space="preserve"> № 152-ФЗ «О персональных данных» («Российская газета», 29 июля 2006 года, № 165, «Собрание законодательства РФ», 31 июля 2006 года, № 31 (1 ч.), ст. 3451); </w:t>
      </w:r>
    </w:p>
    <w:p w:rsidR="00073452" w:rsidRPr="003A347B" w:rsidRDefault="00073452" w:rsidP="0007345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347B">
        <w:rPr>
          <w:rFonts w:eastAsia="Calibri"/>
          <w:sz w:val="28"/>
          <w:szCs w:val="28"/>
        </w:rPr>
        <w:t>06 апреля 2011 года</w:t>
      </w:r>
      <w:r>
        <w:rPr>
          <w:rFonts w:eastAsia="Calibri"/>
          <w:sz w:val="28"/>
          <w:szCs w:val="28"/>
        </w:rPr>
        <w:t xml:space="preserve"> </w:t>
      </w:r>
      <w:r w:rsidRPr="003A347B">
        <w:rPr>
          <w:rFonts w:eastAsia="Calibri"/>
          <w:sz w:val="28"/>
          <w:szCs w:val="28"/>
        </w:rPr>
        <w:t xml:space="preserve"> № 63-ФЗ «Об электронной подписи» («Российская газета», № 75, 08 апреля 2011 года, «Собрание законодательства РФ», 11 апреля 2011 года, № 15, ст. 2036, «Парламентская газета», № 17, 08-14 апреля 2011 года); </w:t>
      </w:r>
    </w:p>
    <w:p w:rsidR="00073452" w:rsidRPr="00A578F5" w:rsidRDefault="00073452" w:rsidP="00073452">
      <w:pPr>
        <w:ind w:firstLine="709"/>
        <w:jc w:val="both"/>
        <w:rPr>
          <w:sz w:val="28"/>
          <w:szCs w:val="28"/>
        </w:rPr>
      </w:pPr>
      <w:r w:rsidRPr="003A347B">
        <w:rPr>
          <w:sz w:val="28"/>
          <w:szCs w:val="28"/>
        </w:rPr>
        <w:t>06 октября 2003 года</w:t>
      </w:r>
      <w:r w:rsidRPr="00A578F5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 («Собра</w:t>
      </w:r>
      <w:r w:rsidRPr="003A347B">
        <w:rPr>
          <w:sz w:val="28"/>
          <w:szCs w:val="28"/>
        </w:rPr>
        <w:t xml:space="preserve">ние законодательства РФ», 06 октября </w:t>
      </w:r>
      <w:r w:rsidRPr="00A578F5">
        <w:rPr>
          <w:sz w:val="28"/>
          <w:szCs w:val="28"/>
        </w:rPr>
        <w:t>2003</w:t>
      </w:r>
      <w:r w:rsidRPr="003A347B">
        <w:rPr>
          <w:sz w:val="28"/>
          <w:szCs w:val="28"/>
        </w:rPr>
        <w:t xml:space="preserve"> года</w:t>
      </w:r>
      <w:r w:rsidRPr="00A578F5">
        <w:rPr>
          <w:sz w:val="28"/>
          <w:szCs w:val="28"/>
        </w:rPr>
        <w:t>, № 40, ст. 3822, «Парламентская газета», № 186, 08</w:t>
      </w:r>
      <w:r w:rsidRPr="003A347B">
        <w:rPr>
          <w:sz w:val="28"/>
          <w:szCs w:val="28"/>
        </w:rPr>
        <w:t xml:space="preserve"> октября </w:t>
      </w:r>
      <w:r w:rsidRPr="00A578F5">
        <w:rPr>
          <w:sz w:val="28"/>
          <w:szCs w:val="28"/>
        </w:rPr>
        <w:t>2003</w:t>
      </w:r>
      <w:r w:rsidRPr="003A347B">
        <w:rPr>
          <w:sz w:val="28"/>
          <w:szCs w:val="28"/>
        </w:rPr>
        <w:t xml:space="preserve"> года</w:t>
      </w:r>
      <w:r w:rsidRPr="00A578F5">
        <w:rPr>
          <w:sz w:val="28"/>
          <w:szCs w:val="28"/>
        </w:rPr>
        <w:t>, «Р</w:t>
      </w:r>
      <w:r w:rsidRPr="003A347B">
        <w:rPr>
          <w:sz w:val="28"/>
          <w:szCs w:val="28"/>
        </w:rPr>
        <w:t xml:space="preserve">оссийская газета», № 202, 08 октября </w:t>
      </w:r>
      <w:r w:rsidRPr="00A578F5">
        <w:rPr>
          <w:sz w:val="28"/>
          <w:szCs w:val="28"/>
        </w:rPr>
        <w:t>2003</w:t>
      </w:r>
      <w:r w:rsidRPr="003A347B">
        <w:rPr>
          <w:sz w:val="28"/>
          <w:szCs w:val="28"/>
        </w:rPr>
        <w:t xml:space="preserve"> года</w:t>
      </w:r>
      <w:r w:rsidRPr="00A578F5">
        <w:rPr>
          <w:sz w:val="28"/>
          <w:szCs w:val="28"/>
        </w:rPr>
        <w:t>);</w:t>
      </w:r>
    </w:p>
    <w:p w:rsidR="00073452" w:rsidRPr="003A347B" w:rsidRDefault="00073452" w:rsidP="00073452">
      <w:pPr>
        <w:ind w:firstLine="709"/>
        <w:jc w:val="both"/>
        <w:rPr>
          <w:sz w:val="28"/>
          <w:szCs w:val="28"/>
        </w:rPr>
      </w:pPr>
      <w:r w:rsidRPr="003A347B">
        <w:rPr>
          <w:sz w:val="28"/>
          <w:szCs w:val="28"/>
        </w:rPr>
        <w:t>27 июля 2010 года</w:t>
      </w:r>
      <w:r w:rsidRPr="00A578F5">
        <w:rPr>
          <w:sz w:val="28"/>
          <w:szCs w:val="28"/>
        </w:rPr>
        <w:t xml:space="preserve"> № 210-ФЗ «Об организации предоставления государственных и муниципальных услуг» («Р</w:t>
      </w:r>
      <w:r>
        <w:rPr>
          <w:sz w:val="28"/>
          <w:szCs w:val="28"/>
        </w:rPr>
        <w:t>оссийская газета», №</w:t>
      </w:r>
      <w:r w:rsidRPr="003A347B">
        <w:rPr>
          <w:sz w:val="28"/>
          <w:szCs w:val="28"/>
        </w:rPr>
        <w:t xml:space="preserve"> 168, 30 июля </w:t>
      </w:r>
      <w:r w:rsidRPr="00A578F5">
        <w:rPr>
          <w:sz w:val="28"/>
          <w:szCs w:val="28"/>
        </w:rPr>
        <w:t>2010</w:t>
      </w:r>
      <w:r w:rsidRPr="003A347B">
        <w:rPr>
          <w:sz w:val="28"/>
          <w:szCs w:val="28"/>
        </w:rPr>
        <w:t xml:space="preserve"> года</w:t>
      </w:r>
      <w:r w:rsidRPr="00A578F5">
        <w:rPr>
          <w:sz w:val="28"/>
          <w:szCs w:val="28"/>
        </w:rPr>
        <w:t>, «Собра</w:t>
      </w:r>
      <w:r w:rsidRPr="003A347B">
        <w:rPr>
          <w:sz w:val="28"/>
          <w:szCs w:val="28"/>
        </w:rPr>
        <w:t xml:space="preserve">ние законодательства РФ», </w:t>
      </w:r>
      <w:r>
        <w:rPr>
          <w:sz w:val="28"/>
          <w:szCs w:val="28"/>
        </w:rPr>
        <w:t xml:space="preserve">  </w:t>
      </w:r>
      <w:r w:rsidRPr="003A347B">
        <w:rPr>
          <w:sz w:val="28"/>
          <w:szCs w:val="28"/>
        </w:rPr>
        <w:t>02</w:t>
      </w:r>
      <w:r>
        <w:rPr>
          <w:sz w:val="28"/>
          <w:szCs w:val="28"/>
        </w:rPr>
        <w:t xml:space="preserve">   </w:t>
      </w:r>
      <w:r w:rsidRPr="003A347B">
        <w:rPr>
          <w:sz w:val="28"/>
          <w:szCs w:val="28"/>
        </w:rPr>
        <w:t xml:space="preserve"> августа </w:t>
      </w:r>
      <w:r w:rsidRPr="00A578F5">
        <w:rPr>
          <w:sz w:val="28"/>
          <w:szCs w:val="28"/>
        </w:rPr>
        <w:t>2010</w:t>
      </w:r>
      <w:r w:rsidRPr="003A347B">
        <w:rPr>
          <w:sz w:val="28"/>
          <w:szCs w:val="28"/>
        </w:rPr>
        <w:t xml:space="preserve"> года</w:t>
      </w:r>
      <w:r>
        <w:rPr>
          <w:sz w:val="28"/>
          <w:szCs w:val="28"/>
        </w:rPr>
        <w:t>, №</w:t>
      </w:r>
      <w:r w:rsidRPr="00A578F5">
        <w:rPr>
          <w:sz w:val="28"/>
          <w:szCs w:val="28"/>
        </w:rPr>
        <w:t xml:space="preserve"> 31, ст. 4179);</w:t>
      </w:r>
    </w:p>
    <w:p w:rsidR="00073452" w:rsidRDefault="00073452" w:rsidP="0007345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Pr="003A347B">
        <w:rPr>
          <w:rFonts w:eastAsia="Calibri"/>
          <w:sz w:val="28"/>
          <w:szCs w:val="28"/>
        </w:rPr>
        <w:t>остановлени</w:t>
      </w:r>
      <w:r>
        <w:rPr>
          <w:rFonts w:eastAsia="Calibri"/>
          <w:sz w:val="28"/>
          <w:szCs w:val="28"/>
        </w:rPr>
        <w:t>ями</w:t>
      </w:r>
      <w:r w:rsidRPr="003A347B">
        <w:rPr>
          <w:rFonts w:eastAsia="Calibri"/>
          <w:sz w:val="28"/>
          <w:szCs w:val="28"/>
        </w:rPr>
        <w:t xml:space="preserve"> Правительства Российской Федерации</w:t>
      </w:r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>от</w:t>
      </w:r>
      <w:proofErr w:type="gramEnd"/>
      <w:r>
        <w:rPr>
          <w:rFonts w:eastAsia="Calibri"/>
          <w:sz w:val="28"/>
          <w:szCs w:val="28"/>
        </w:rPr>
        <w:t>:</w:t>
      </w:r>
    </w:p>
    <w:p w:rsidR="00073452" w:rsidRDefault="00073452" w:rsidP="0007345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347B">
        <w:rPr>
          <w:rFonts w:eastAsia="Calibri"/>
          <w:sz w:val="28"/>
          <w:szCs w:val="28"/>
        </w:rPr>
        <w:t xml:space="preserve">10 августа 2005 года  № 502 «Об утверждении формы уведомления о переводе (отказе в переводе) жилого (нежилого) помещения в нежилое (жилое) помещение» («Собрание законодательства РФ», 15 августа 2005 года, № 33, ст. 3430, «Российская газета», № 180, 17 августа 2005 года); </w:t>
      </w:r>
    </w:p>
    <w:p w:rsidR="00073452" w:rsidRDefault="00073452" w:rsidP="0007345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073452" w:rsidRPr="003A347B" w:rsidRDefault="00073452" w:rsidP="0007345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0" w:name="_GoBack"/>
      <w:bookmarkEnd w:id="0"/>
    </w:p>
    <w:p w:rsidR="00073452" w:rsidRPr="003A347B" w:rsidRDefault="00073452" w:rsidP="0007345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A347B">
        <w:rPr>
          <w:rFonts w:eastAsia="Calibri"/>
          <w:sz w:val="28"/>
          <w:szCs w:val="28"/>
        </w:rPr>
        <w:lastRenderedPageBreak/>
        <w:t xml:space="preserve">28 января 2006 года 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(«Собрание законодательства РФ», </w:t>
      </w:r>
      <w:r>
        <w:rPr>
          <w:rFonts w:eastAsia="Calibri"/>
          <w:sz w:val="28"/>
          <w:szCs w:val="28"/>
        </w:rPr>
        <w:t xml:space="preserve">  </w:t>
      </w:r>
      <w:r w:rsidRPr="003A347B">
        <w:rPr>
          <w:rFonts w:eastAsia="Calibri"/>
          <w:sz w:val="28"/>
          <w:szCs w:val="28"/>
        </w:rPr>
        <w:t xml:space="preserve">06 февраля 2006 года, № 6, ст. 702, «Российская газета», № 28, 10 февраля 2006 года); </w:t>
      </w:r>
    </w:p>
    <w:p w:rsidR="00073452" w:rsidRDefault="00073452" w:rsidP="000734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 Благодарненского городского округа Ставропольского края от 27 октября 2017 года № 19 «Об Уставе Благодарненского городского округа Ставропольского края» (газета «Известия» Благодарненского муниципального района Ставропольского края, № 23(176), 22 ноября 2017 года);</w:t>
      </w:r>
    </w:p>
    <w:p w:rsidR="00073452" w:rsidRPr="0032065C" w:rsidRDefault="00073452" w:rsidP="000734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административным регламентом.</w:t>
      </w:r>
    </w:p>
    <w:p w:rsidR="00FC21CF" w:rsidRDefault="00FC21CF"/>
    <w:sectPr w:rsidR="00FC21CF" w:rsidSect="00EC4F92">
      <w:type w:val="continuous"/>
      <w:pgSz w:w="11909" w:h="16834"/>
      <w:pgMar w:top="1418" w:right="567" w:bottom="0" w:left="1985" w:header="0" w:footer="0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452"/>
    <w:rsid w:val="00073452"/>
    <w:rsid w:val="000D31EB"/>
    <w:rsid w:val="00EC4F92"/>
    <w:rsid w:val="00FC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07345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07345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2019-09-17T06:36:00Z</dcterms:created>
  <dcterms:modified xsi:type="dcterms:W3CDTF">2019-09-17T06:37:00Z</dcterms:modified>
</cp:coreProperties>
</file>